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5B27B41A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E2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16 a 20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283C2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fevereiro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3B6E2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5B27B41A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B6E21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16 a 20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283C21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fevereiro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3B6E21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568E5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5568E5" w:rsidRPr="00EC7D3B" w:rsidRDefault="005568E5" w:rsidP="005568E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5568E5" w:rsidRPr="00EC2543" w:rsidRDefault="005568E5" w:rsidP="005568E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6A817A3D" w:rsidR="005568E5" w:rsidRPr="00F15F22" w:rsidRDefault="005568E5" w:rsidP="005568E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Creme de coentros</w:t>
            </w:r>
            <w:r w:rsidRPr="00F15F22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043B6595" w:rsidR="005568E5" w:rsidRPr="00F15F22" w:rsidRDefault="005568E5" w:rsidP="005568E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130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75B4BC6C" w:rsidR="005568E5" w:rsidRPr="00F15F22" w:rsidRDefault="005568E5" w:rsidP="005568E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31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31AD7D63" w:rsidR="005568E5" w:rsidRPr="00F15F22" w:rsidRDefault="005568E5" w:rsidP="005568E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67B00612" w:rsidR="005568E5" w:rsidRPr="00F15F22" w:rsidRDefault="005568E5" w:rsidP="005568E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66E5C8D6" w:rsidR="005568E5" w:rsidRPr="00F15F22" w:rsidRDefault="005568E5" w:rsidP="005568E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7,0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1856B3F4" w:rsidR="005568E5" w:rsidRPr="00F15F22" w:rsidRDefault="005568E5" w:rsidP="005568E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514254EE" w:rsidR="005568E5" w:rsidRPr="00F15F22" w:rsidRDefault="005568E5" w:rsidP="005568E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78C11EA0" w:rsidR="005568E5" w:rsidRPr="00F15F22" w:rsidRDefault="005568E5" w:rsidP="005568E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0,2</w:t>
            </w:r>
          </w:p>
        </w:tc>
      </w:tr>
      <w:tr w:rsidR="00E916F4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74AABFF0" w:rsidR="00E916F4" w:rsidRPr="00F15F22" w:rsidRDefault="00E916F4" w:rsidP="00E916F4">
            <w:pPr>
              <w:rPr>
                <w:b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Carne de porco</w:t>
            </w:r>
            <w:bookmarkStart w:id="0" w:name="_GoBack"/>
            <w:bookmarkEnd w:id="0"/>
            <w:r w:rsidRPr="009F2B78">
              <w:rPr>
                <w:sz w:val="20"/>
                <w:szCs w:val="20"/>
              </w:rPr>
              <w:t xml:space="preserve"> estufada c/ arroz de legumes e salada mista</w:t>
            </w:r>
            <w:r w:rsidRPr="009F2B78">
              <w:rPr>
                <w:sz w:val="20"/>
                <w:szCs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559240C3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533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66CB6C4D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127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2506C2A8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5,2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0F66641A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1,7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661AEE58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10,2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323688F3" w:rsidR="00E916F4" w:rsidRPr="00F15F22" w:rsidRDefault="00E916F4" w:rsidP="00E916F4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7130AA17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9,1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72FA300F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0,1</w:t>
            </w:r>
          </w:p>
        </w:tc>
      </w:tr>
      <w:tr w:rsidR="00E916F4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0312AB76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F2B78">
              <w:rPr>
                <w:sz w:val="20"/>
                <w:szCs w:val="20"/>
              </w:rPr>
              <w:t>Seitan de cebolada c/ arroz de legumes</w:t>
            </w:r>
            <w:r w:rsidRPr="009F2B78">
              <w:rPr>
                <w:sz w:val="20"/>
                <w:szCs w:val="20"/>
                <w:vertAlign w:val="superscript"/>
              </w:rPr>
              <w:t>(1)(3)(6)(7)</w:t>
            </w:r>
            <w:r w:rsidRPr="009F2B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7E4872A7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F2B78">
              <w:rPr>
                <w:color w:val="000000" w:themeColor="text1"/>
                <w:sz w:val="20"/>
                <w:szCs w:val="20"/>
              </w:rPr>
              <w:t>728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3C6377FE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F2B78">
              <w:rPr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4EFF177A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F2B78">
              <w:rPr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2B3472BF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F2B78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1622D18C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F2B78">
              <w:rPr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50CD9843" w:rsidR="00E916F4" w:rsidRPr="00F15F22" w:rsidRDefault="00E916F4" w:rsidP="00E916F4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F2B78">
              <w:rPr>
                <w:color w:val="000000" w:themeColor="text1"/>
                <w:sz w:val="20"/>
                <w:szCs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7A572937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F2B78">
              <w:rPr>
                <w:color w:val="000000" w:themeColor="text1"/>
                <w:sz w:val="20"/>
                <w:szCs w:val="20"/>
              </w:rPr>
              <w:t>9,7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7CD50BE0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9F2B78">
              <w:rPr>
                <w:color w:val="000000" w:themeColor="text1"/>
                <w:sz w:val="20"/>
                <w:szCs w:val="20"/>
              </w:rPr>
              <w:t>0,6</w:t>
            </w:r>
          </w:p>
        </w:tc>
      </w:tr>
      <w:tr w:rsidR="00E916F4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5E4CE00F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463C9B28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1E19231A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4564608E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36D905B2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3EBC5CE6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5B44B839" w:rsidR="00E916F4" w:rsidRPr="00F15F22" w:rsidRDefault="00E916F4" w:rsidP="00E916F4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765C4649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4D0147B8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54533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554533" w:rsidRPr="00EC7D3B" w:rsidRDefault="00554533" w:rsidP="00554533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554533" w:rsidRPr="00EC2543" w:rsidRDefault="00554533" w:rsidP="0055453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0A9894B7" w:rsidR="00554533" w:rsidRPr="00F15F22" w:rsidRDefault="00554533" w:rsidP="0055453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18E0FEB8" w:rsidR="00554533" w:rsidRPr="00F15F22" w:rsidRDefault="00554533" w:rsidP="0055453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73F1A8AE" w:rsidR="00554533" w:rsidRPr="00F15F22" w:rsidRDefault="00554533" w:rsidP="0055453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4A7E8CF0" w:rsidR="00554533" w:rsidRPr="00F15F22" w:rsidRDefault="00554533" w:rsidP="0055453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14C0FB8A" w:rsidR="00554533" w:rsidRPr="00F15F22" w:rsidRDefault="00554533" w:rsidP="0055453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0BC1615E" w:rsidR="00554533" w:rsidRPr="00F15F22" w:rsidRDefault="00554533" w:rsidP="0055453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6926ACD5" w:rsidR="00554533" w:rsidRPr="00F15F22" w:rsidRDefault="00554533" w:rsidP="0055453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3B3E8951" w:rsidR="00554533" w:rsidRPr="00F15F22" w:rsidRDefault="00554533" w:rsidP="0055453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2C43AC87" w:rsidR="00554533" w:rsidRPr="00F15F22" w:rsidRDefault="00554533" w:rsidP="0055453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  <w:tr w:rsidR="00E916F4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6E4BDC94" w:rsidR="00E916F4" w:rsidRPr="008F2DCE" w:rsidRDefault="008F2DCE" w:rsidP="008F2DCE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8F2DCE">
              <w:rPr>
                <w:rFonts w:asciiTheme="minorHAnsi" w:hAnsiTheme="minorHAnsi"/>
                <w:b/>
                <w:i/>
                <w:sz w:val="28"/>
                <w:szCs w:val="28"/>
              </w:rPr>
              <w:t>CARNAVAL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0A139123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6DA26542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3E696DB4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121B5A71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70F214F8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29C11FEA" w:rsidR="00E916F4" w:rsidRPr="00F15F22" w:rsidRDefault="00E916F4" w:rsidP="00E916F4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512F9703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1A8DE8FB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  <w:tr w:rsidR="00E916F4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699D2AD8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4BBB4043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60AF9A31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535AE27C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0BDDB44F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675D9302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65757D87" w:rsidR="00E916F4" w:rsidRPr="00F15F22" w:rsidRDefault="00E916F4" w:rsidP="00E916F4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2E329471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24D22DC5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916F4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579F86F2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074E0842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7786BEAE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69658AB2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7B3989B9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4DD83A18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49F4C28B" w:rsidR="00E916F4" w:rsidRPr="00F15F22" w:rsidRDefault="00E916F4" w:rsidP="00E916F4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00B8BB44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4D819EDF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54533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554533" w:rsidRPr="00EC7D3B" w:rsidRDefault="00554533" w:rsidP="00554533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554533" w:rsidRPr="00EC2543" w:rsidRDefault="00554533" w:rsidP="0055453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1F808017" w:rsidR="00554533" w:rsidRPr="00F15F22" w:rsidRDefault="00554533" w:rsidP="0055453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Creme de brócolos</w:t>
            </w:r>
            <w:r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7059E922" w:rsidR="00554533" w:rsidRPr="00F15F22" w:rsidRDefault="00554533" w:rsidP="0055453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226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0E57C88B" w:rsidR="00554533" w:rsidRPr="00F15F22" w:rsidRDefault="00554533" w:rsidP="0055453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3BDE3F88" w:rsidR="00554533" w:rsidRPr="00F15F22" w:rsidRDefault="00554533" w:rsidP="0055453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7C350552" w:rsidR="00554533" w:rsidRPr="00F15F22" w:rsidRDefault="00554533" w:rsidP="0055453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1B47E00D" w:rsidR="00554533" w:rsidRPr="00F15F22" w:rsidRDefault="00554533" w:rsidP="0055453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3BE195C6" w:rsidR="00554533" w:rsidRPr="00F15F22" w:rsidRDefault="00554533" w:rsidP="0055453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0029AB65" w:rsidR="00554533" w:rsidRPr="00F15F22" w:rsidRDefault="00554533" w:rsidP="0055453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0D0FF9A3" w:rsidR="00554533" w:rsidRPr="00F15F22" w:rsidRDefault="00554533" w:rsidP="0055453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E916F4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4DCAC51B" w:rsidR="00E916F4" w:rsidRPr="00F15F22" w:rsidRDefault="00E916F4" w:rsidP="00E916F4">
            <w:pPr>
              <w:rPr>
                <w:b/>
                <w:sz w:val="20"/>
                <w:szCs w:val="20"/>
              </w:rPr>
            </w:pPr>
            <w:r w:rsidRPr="007A4EF3">
              <w:rPr>
                <w:sz w:val="20"/>
              </w:rPr>
              <w:t>Bife de porco c/ puré de batata e salada</w:t>
            </w:r>
            <w:r w:rsidRPr="007A4EF3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76F87452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803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349373FD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17D570AD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7250666D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11764BAD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20,6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0241EADE" w:rsidR="00E916F4" w:rsidRPr="00F15F22" w:rsidRDefault="00E916F4" w:rsidP="00E916F4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35DBF0E9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51B5DF35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E916F4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4940C673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Beringela recheada c/ legumes e puré de batata</w:t>
            </w:r>
            <w:r w:rsidRPr="007A4EF3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550A0D95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690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7DB7E4DE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12D40D64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4,8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6C1268CD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194B7883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8,7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7F5AECC3" w:rsidR="00E916F4" w:rsidRPr="00F15F22" w:rsidRDefault="00E916F4" w:rsidP="00E916F4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3,5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5E39F75D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70D394CE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1,3</w:t>
            </w:r>
          </w:p>
        </w:tc>
      </w:tr>
      <w:tr w:rsidR="00E916F4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4B27006B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Gelatina de ananás</w:t>
            </w:r>
            <w:r w:rsidRPr="00F15F22">
              <w:rPr>
                <w:sz w:val="20"/>
                <w:vertAlign w:val="superscript"/>
              </w:rPr>
              <w:t>(1)(3)(6)(7)(8)(12)</w:t>
            </w:r>
            <w:r w:rsidRPr="00F15F22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3247D42D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441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08A38AE2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64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0513ACFD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5EE011D1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551869B3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23,4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249BCBA6" w:rsidR="00E916F4" w:rsidRPr="00F15F22" w:rsidRDefault="00E916F4" w:rsidP="00E916F4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23,3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07E06E0F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47EAE541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0,9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568E5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5568E5" w:rsidRPr="00EC7D3B" w:rsidRDefault="005568E5" w:rsidP="005568E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5568E5" w:rsidRPr="00EC2543" w:rsidRDefault="005568E5" w:rsidP="005568E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0DBCDE26" w:rsidR="005568E5" w:rsidRPr="00F15F22" w:rsidRDefault="005568E5" w:rsidP="005568E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Caldo verde</w:t>
            </w:r>
            <w:r w:rsidRPr="00F15F22">
              <w:rPr>
                <w:sz w:val="20"/>
                <w:vertAlign w:val="superscript"/>
              </w:rPr>
              <w:t>(1)(3)(6)</w:t>
            </w:r>
            <w:r w:rsidRPr="00F15F22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21A2FD0C" w:rsidR="005568E5" w:rsidRPr="00F15F22" w:rsidRDefault="005568E5" w:rsidP="005568E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163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04D27367" w:rsidR="005568E5" w:rsidRPr="00F15F22" w:rsidRDefault="005568E5" w:rsidP="005568E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39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18A1F92F" w:rsidR="005568E5" w:rsidRPr="00F15F22" w:rsidRDefault="005568E5" w:rsidP="005568E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18E12D7C" w:rsidR="005568E5" w:rsidRPr="00F15F22" w:rsidRDefault="005568E5" w:rsidP="005568E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119AA460" w:rsidR="005568E5" w:rsidRPr="00F15F22" w:rsidRDefault="005568E5" w:rsidP="005568E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74A09E6F" w:rsidR="005568E5" w:rsidRPr="00F15F22" w:rsidRDefault="005568E5" w:rsidP="005568E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50EB04EE" w:rsidR="005568E5" w:rsidRPr="00F15F22" w:rsidRDefault="005568E5" w:rsidP="005568E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6328FAFF" w:rsidR="005568E5" w:rsidRPr="00F15F22" w:rsidRDefault="005568E5" w:rsidP="005568E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0,2</w:t>
            </w:r>
          </w:p>
        </w:tc>
      </w:tr>
      <w:tr w:rsidR="00E916F4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24DCD864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Açorda de cação à alentejana</w:t>
            </w:r>
            <w:r w:rsidRPr="00792E7C">
              <w:rPr>
                <w:sz w:val="20"/>
                <w:vertAlign w:val="superscript"/>
              </w:rPr>
              <w:t>(1)(4)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47664926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657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3A1101F5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3984F4F6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7,5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3CB65CDB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3B150F15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9,0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31F06415" w:rsidR="00E916F4" w:rsidRPr="00F15F22" w:rsidRDefault="00E916F4" w:rsidP="00E916F4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6E3C5018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8,8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1AD99A16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0,3</w:t>
            </w:r>
          </w:p>
        </w:tc>
      </w:tr>
      <w:tr w:rsidR="00E916F4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28F91117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Esparguete salteado c/ legumes</w:t>
            </w:r>
            <w:r w:rsidRPr="00792E7C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761163B0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401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142A49F5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96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3563E896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2,3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54DE9F41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7B905581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6B2D2E58" w:rsidR="00E916F4" w:rsidRPr="00F15F22" w:rsidRDefault="00E916F4" w:rsidP="00E916F4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3F57E92B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3,2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2A98F28F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1,2</w:t>
            </w:r>
          </w:p>
        </w:tc>
      </w:tr>
      <w:tr w:rsidR="00E916F4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E916F4" w:rsidRPr="00EC7D3B" w:rsidRDefault="00E916F4" w:rsidP="00E916F4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E916F4" w:rsidRPr="00EC2543" w:rsidRDefault="00E916F4" w:rsidP="00E916F4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2BCEB554" w:rsidR="00E916F4" w:rsidRPr="00F15F22" w:rsidRDefault="00E916F4" w:rsidP="00E916F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340F133C" w:rsidR="00E916F4" w:rsidRPr="00F15F22" w:rsidRDefault="00E916F4" w:rsidP="00E916F4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4161B5B8" w:rsidR="00E916F4" w:rsidRPr="00F15F22" w:rsidRDefault="00E916F4" w:rsidP="00E916F4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5C853446" w:rsidR="00E916F4" w:rsidRPr="00F15F22" w:rsidRDefault="00E916F4" w:rsidP="00E916F4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7D3358DD" w:rsidR="00E916F4" w:rsidRPr="00F15F22" w:rsidRDefault="00E916F4" w:rsidP="00E916F4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35E504A8" w:rsidR="00E916F4" w:rsidRPr="00F15F22" w:rsidRDefault="00E916F4" w:rsidP="00E916F4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2DF069F0" w:rsidR="00E916F4" w:rsidRPr="00F15F22" w:rsidRDefault="00E916F4" w:rsidP="00E916F4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7B1CEBE8" w:rsidR="00E916F4" w:rsidRPr="00F15F22" w:rsidRDefault="00E916F4" w:rsidP="00E916F4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1F932DAD" w:rsidR="00E916F4" w:rsidRPr="00F15F22" w:rsidRDefault="00E916F4" w:rsidP="00E916F4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568E5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5568E5" w:rsidRPr="00EC7D3B" w:rsidRDefault="005568E5" w:rsidP="005568E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5568E5" w:rsidRPr="00EC2543" w:rsidRDefault="005568E5" w:rsidP="005568E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12224AF8" w:rsidR="005568E5" w:rsidRPr="00F15F22" w:rsidRDefault="005568E5" w:rsidP="005568E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Creme de abóbora</w:t>
            </w:r>
            <w:r w:rsidRPr="00F15F22">
              <w:rPr>
                <w:sz w:val="20"/>
                <w:vertAlign w:val="superscript"/>
              </w:rPr>
              <w:t>(1)(3)(6)</w:t>
            </w:r>
            <w:r w:rsidRPr="00F15F22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48A2CBEF" w:rsidR="005568E5" w:rsidRPr="00F15F22" w:rsidRDefault="005568E5" w:rsidP="005568E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28766060" w:rsidR="005568E5" w:rsidRPr="00F15F22" w:rsidRDefault="005568E5" w:rsidP="005568E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605C0077" w:rsidR="005568E5" w:rsidRPr="00F15F22" w:rsidRDefault="005568E5" w:rsidP="005568E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448ABAE9" w:rsidR="005568E5" w:rsidRPr="00F15F22" w:rsidRDefault="005568E5" w:rsidP="005568E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193142C8" w:rsidR="005568E5" w:rsidRPr="00F15F22" w:rsidRDefault="005568E5" w:rsidP="005568E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8,0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11DBA6BC" w:rsidR="005568E5" w:rsidRPr="00F15F22" w:rsidRDefault="005568E5" w:rsidP="005568E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329836FD" w:rsidR="005568E5" w:rsidRPr="00F15F22" w:rsidRDefault="005568E5" w:rsidP="005568E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148266B3" w:rsidR="005568E5" w:rsidRPr="00F15F22" w:rsidRDefault="005568E5" w:rsidP="005568E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0,3</w:t>
            </w:r>
          </w:p>
        </w:tc>
      </w:tr>
      <w:tr w:rsidR="00F84966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F84966" w:rsidRPr="00EC7D3B" w:rsidRDefault="00F84966" w:rsidP="00F84966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F84966" w:rsidRPr="00EC2543" w:rsidRDefault="00F84966" w:rsidP="00F8496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4B1A423B" w:rsidR="00F84966" w:rsidRPr="00F15F22" w:rsidRDefault="00F84966" w:rsidP="00F8496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18"/>
              </w:rPr>
              <w:t>Costeleta de porco de cebolada c/ esparguete e salada</w:t>
            </w:r>
            <w:r w:rsidRPr="00F15F22">
              <w:rPr>
                <w:sz w:val="18"/>
                <w:vertAlign w:val="superscript"/>
              </w:rPr>
              <w:t>(1)(3)</w:t>
            </w:r>
            <w:r w:rsidRPr="00F15F22">
              <w:rPr>
                <w:sz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41012056" w:rsidR="00F84966" w:rsidRPr="00F15F22" w:rsidRDefault="00F84966" w:rsidP="00F8496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841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04C01762" w:rsidR="00F84966" w:rsidRPr="00F15F22" w:rsidRDefault="00F84966" w:rsidP="00F8496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200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37121301" w:rsidR="00F84966" w:rsidRPr="00F15F22" w:rsidRDefault="00F84966" w:rsidP="00F8496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10,2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1AFD95FE" w:rsidR="00F84966" w:rsidRPr="00F15F22" w:rsidRDefault="00F84966" w:rsidP="00F8496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3,2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1BD4E6D3" w:rsidR="00F84966" w:rsidRPr="00F15F22" w:rsidRDefault="00F84966" w:rsidP="00F8496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13,9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33AF5CBC" w:rsidR="00F84966" w:rsidRPr="00F15F22" w:rsidRDefault="00F84966" w:rsidP="00F84966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3D7BB147" w:rsidR="00F84966" w:rsidRPr="00F15F22" w:rsidRDefault="00F84966" w:rsidP="00F8496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13,0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16095A66" w:rsidR="00F84966" w:rsidRPr="00F15F22" w:rsidRDefault="00F84966" w:rsidP="00F8496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0,3</w:t>
            </w:r>
          </w:p>
        </w:tc>
      </w:tr>
      <w:tr w:rsidR="00F84966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F84966" w:rsidRPr="00EC7D3B" w:rsidRDefault="00F84966" w:rsidP="00F84966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F84966" w:rsidRPr="00EC2543" w:rsidRDefault="00F84966" w:rsidP="00F8496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1A278110" w:rsidR="00F84966" w:rsidRPr="00F15F22" w:rsidRDefault="00F84966" w:rsidP="00F8496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Medalhão de tofu no forno c/esparguete e salada</w:t>
            </w:r>
            <w:r w:rsidRPr="00F15F22">
              <w:rPr>
                <w:sz w:val="20"/>
                <w:vertAlign w:val="superscript"/>
              </w:rPr>
              <w:t>(1)(3)(6)(7)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20ECD6A6" w:rsidR="00F84966" w:rsidRPr="00F15F22" w:rsidRDefault="00F84966" w:rsidP="00F8496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595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6E0D43DB" w:rsidR="00F84966" w:rsidRPr="00F15F22" w:rsidRDefault="00F84966" w:rsidP="00F8496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142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734EC548" w:rsidR="00F84966" w:rsidRPr="00F15F22" w:rsidRDefault="00F84966" w:rsidP="00F8496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9,2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21DFF9F8" w:rsidR="00F84966" w:rsidRPr="00F15F22" w:rsidRDefault="00F84966" w:rsidP="00F8496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1DAF1D5C" w:rsidR="00F84966" w:rsidRPr="00F15F22" w:rsidRDefault="00F84966" w:rsidP="00F8496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1F225771" w:rsidR="00F84966" w:rsidRPr="00F15F22" w:rsidRDefault="00F84966" w:rsidP="00F84966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10A94FA4" w:rsidR="00F84966" w:rsidRPr="00F15F22" w:rsidRDefault="00F84966" w:rsidP="00F8496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13,8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050CA0C5" w:rsidR="00F84966" w:rsidRPr="00F15F22" w:rsidRDefault="00F84966" w:rsidP="00F8496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0,1</w:t>
            </w:r>
          </w:p>
        </w:tc>
      </w:tr>
      <w:tr w:rsidR="00F15F22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F15F22" w:rsidRPr="00EC7D3B" w:rsidRDefault="00F15F22" w:rsidP="00F15F2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F15F22" w:rsidRPr="00EC2543" w:rsidRDefault="00F15F22" w:rsidP="00F15F2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08A1AD6B" w:rsidR="00F15F22" w:rsidRPr="00F15F22" w:rsidRDefault="00F15F22" w:rsidP="00F15F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 xml:space="preserve">Maçã assada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3D86A6F5" w:rsidR="00F15F22" w:rsidRPr="00F15F22" w:rsidRDefault="00F15F22" w:rsidP="00F15F2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397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71BFCA9C" w:rsidR="00F15F22" w:rsidRPr="00F15F22" w:rsidRDefault="00F15F22" w:rsidP="00F15F2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95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65CCB90E" w:rsidR="00F15F22" w:rsidRPr="00F15F22" w:rsidRDefault="00F15F22" w:rsidP="00F15F2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0,16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79E44DFC" w:rsidR="00F15F22" w:rsidRPr="00F15F22" w:rsidRDefault="00F15F22" w:rsidP="00F15F2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4690BF12" w:rsidR="00F15F22" w:rsidRPr="00F15F22" w:rsidRDefault="00F15F22" w:rsidP="00F15F2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24,8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39FEFF90" w:rsidR="00F15F22" w:rsidRPr="00F15F22" w:rsidRDefault="00F15F22" w:rsidP="00F15F22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21,5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069F11FB" w:rsidR="00F15F22" w:rsidRPr="00F15F22" w:rsidRDefault="00F15F22" w:rsidP="00F15F2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1F81756B" w:rsidR="00F15F22" w:rsidRPr="00F15F22" w:rsidRDefault="00F15F22" w:rsidP="00F15F2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BFED9" w14:textId="77777777" w:rsidR="00385459" w:rsidRDefault="00385459">
      <w:r>
        <w:separator/>
      </w:r>
    </w:p>
  </w:endnote>
  <w:endnote w:type="continuationSeparator" w:id="0">
    <w:p w14:paraId="33664D44" w14:textId="77777777" w:rsidR="00385459" w:rsidRDefault="0038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75BA27A7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0C62DB" w:rsidRPr="00EB79E1">
      <w:rPr>
        <w:color w:val="000000" w:themeColor="text1"/>
        <w:sz w:val="12"/>
        <w:szCs w:val="14"/>
      </w:rPr>
      <w:t>) cereais</w:t>
    </w:r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20D8736A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06EA15FF" w:rsidR="00951D2D" w:rsidRPr="004A1EAB" w:rsidRDefault="000C62DB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20BA8937" wp14:editId="5C5A6A3F">
          <wp:simplePos x="0" y="0"/>
          <wp:positionH relativeFrom="column">
            <wp:posOffset>1217930</wp:posOffset>
          </wp:positionH>
          <wp:positionV relativeFrom="paragraph">
            <wp:posOffset>10160</wp:posOffset>
          </wp:positionV>
          <wp:extent cx="5077460" cy="828675"/>
          <wp:effectExtent l="0" t="0" r="8890" b="9525"/>
          <wp:wrapTight wrapText="bothSides">
            <wp:wrapPolygon edited="0">
              <wp:start x="0" y="0"/>
              <wp:lineTo x="0" y="21352"/>
              <wp:lineTo x="21557" y="21352"/>
              <wp:lineTo x="2155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746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AB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06A098F1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74A55" w14:textId="77777777" w:rsidR="00385459" w:rsidRDefault="00385459">
      <w:r>
        <w:separator/>
      </w:r>
    </w:p>
  </w:footnote>
  <w:footnote w:type="continuationSeparator" w:id="0">
    <w:p w14:paraId="02A6F641" w14:textId="77777777" w:rsidR="00385459" w:rsidRDefault="00385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009F9"/>
    <w:rsid w:val="000225E7"/>
    <w:rsid w:val="00032880"/>
    <w:rsid w:val="0004443B"/>
    <w:rsid w:val="00046BE9"/>
    <w:rsid w:val="000653CF"/>
    <w:rsid w:val="00083375"/>
    <w:rsid w:val="00085B77"/>
    <w:rsid w:val="00086270"/>
    <w:rsid w:val="000C62DB"/>
    <w:rsid w:val="000E6E8A"/>
    <w:rsid w:val="001141CD"/>
    <w:rsid w:val="00144511"/>
    <w:rsid w:val="00154E5A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16573"/>
    <w:rsid w:val="00216CD0"/>
    <w:rsid w:val="002375B8"/>
    <w:rsid w:val="00271776"/>
    <w:rsid w:val="00283C21"/>
    <w:rsid w:val="0029008E"/>
    <w:rsid w:val="002946B5"/>
    <w:rsid w:val="002A6070"/>
    <w:rsid w:val="002B13CF"/>
    <w:rsid w:val="002E007B"/>
    <w:rsid w:val="002F278E"/>
    <w:rsid w:val="003159FC"/>
    <w:rsid w:val="0031739E"/>
    <w:rsid w:val="003357AB"/>
    <w:rsid w:val="003430DC"/>
    <w:rsid w:val="003446B8"/>
    <w:rsid w:val="00380F28"/>
    <w:rsid w:val="00385459"/>
    <w:rsid w:val="003B16AA"/>
    <w:rsid w:val="003B6E21"/>
    <w:rsid w:val="003C44D6"/>
    <w:rsid w:val="003C5A7F"/>
    <w:rsid w:val="00410CD1"/>
    <w:rsid w:val="00453941"/>
    <w:rsid w:val="004A1EAB"/>
    <w:rsid w:val="004C44D3"/>
    <w:rsid w:val="004F1223"/>
    <w:rsid w:val="004F177B"/>
    <w:rsid w:val="00511127"/>
    <w:rsid w:val="005404D8"/>
    <w:rsid w:val="00540608"/>
    <w:rsid w:val="005425B5"/>
    <w:rsid w:val="00544B98"/>
    <w:rsid w:val="00546DC9"/>
    <w:rsid w:val="00554533"/>
    <w:rsid w:val="005568E5"/>
    <w:rsid w:val="005A0F05"/>
    <w:rsid w:val="005B20A4"/>
    <w:rsid w:val="005B426B"/>
    <w:rsid w:val="005C2E46"/>
    <w:rsid w:val="005C6818"/>
    <w:rsid w:val="005D25BD"/>
    <w:rsid w:val="00610721"/>
    <w:rsid w:val="00633F1E"/>
    <w:rsid w:val="0064496A"/>
    <w:rsid w:val="006841A0"/>
    <w:rsid w:val="00694F75"/>
    <w:rsid w:val="00697C2D"/>
    <w:rsid w:val="006A00F3"/>
    <w:rsid w:val="006D42BB"/>
    <w:rsid w:val="00706920"/>
    <w:rsid w:val="00740AD4"/>
    <w:rsid w:val="00746300"/>
    <w:rsid w:val="007469F6"/>
    <w:rsid w:val="0076347E"/>
    <w:rsid w:val="00765936"/>
    <w:rsid w:val="007705B3"/>
    <w:rsid w:val="00776885"/>
    <w:rsid w:val="007823B7"/>
    <w:rsid w:val="00786F5C"/>
    <w:rsid w:val="0079193B"/>
    <w:rsid w:val="007D04D6"/>
    <w:rsid w:val="007D5D76"/>
    <w:rsid w:val="007D651A"/>
    <w:rsid w:val="007F7895"/>
    <w:rsid w:val="008637D0"/>
    <w:rsid w:val="00863F11"/>
    <w:rsid w:val="00871214"/>
    <w:rsid w:val="00891841"/>
    <w:rsid w:val="00896A87"/>
    <w:rsid w:val="008B2C09"/>
    <w:rsid w:val="008C2F8B"/>
    <w:rsid w:val="008D3371"/>
    <w:rsid w:val="008F2DCE"/>
    <w:rsid w:val="008F7532"/>
    <w:rsid w:val="00900DE5"/>
    <w:rsid w:val="00936284"/>
    <w:rsid w:val="00950A00"/>
    <w:rsid w:val="00951D2D"/>
    <w:rsid w:val="0096067D"/>
    <w:rsid w:val="00962E96"/>
    <w:rsid w:val="00966157"/>
    <w:rsid w:val="009741CC"/>
    <w:rsid w:val="009A4946"/>
    <w:rsid w:val="009B6E94"/>
    <w:rsid w:val="009E7550"/>
    <w:rsid w:val="009F239D"/>
    <w:rsid w:val="00A12213"/>
    <w:rsid w:val="00A235FD"/>
    <w:rsid w:val="00A2520B"/>
    <w:rsid w:val="00A51855"/>
    <w:rsid w:val="00A771BD"/>
    <w:rsid w:val="00A83A68"/>
    <w:rsid w:val="00A90DD8"/>
    <w:rsid w:val="00A9487A"/>
    <w:rsid w:val="00AB612E"/>
    <w:rsid w:val="00AC6277"/>
    <w:rsid w:val="00AE1F77"/>
    <w:rsid w:val="00AE3723"/>
    <w:rsid w:val="00AF1ECD"/>
    <w:rsid w:val="00AF3C34"/>
    <w:rsid w:val="00B01F75"/>
    <w:rsid w:val="00B40D33"/>
    <w:rsid w:val="00B45E79"/>
    <w:rsid w:val="00B542CC"/>
    <w:rsid w:val="00B57E29"/>
    <w:rsid w:val="00B61CAB"/>
    <w:rsid w:val="00B73C9B"/>
    <w:rsid w:val="00B86B6B"/>
    <w:rsid w:val="00B87880"/>
    <w:rsid w:val="00BA0EE4"/>
    <w:rsid w:val="00BB1EC6"/>
    <w:rsid w:val="00BC36AD"/>
    <w:rsid w:val="00BD1B75"/>
    <w:rsid w:val="00BE6B5C"/>
    <w:rsid w:val="00BF7F82"/>
    <w:rsid w:val="00C166E0"/>
    <w:rsid w:val="00C43D80"/>
    <w:rsid w:val="00C469D1"/>
    <w:rsid w:val="00C52C76"/>
    <w:rsid w:val="00C81B45"/>
    <w:rsid w:val="00CC3857"/>
    <w:rsid w:val="00CC3E0B"/>
    <w:rsid w:val="00CC413A"/>
    <w:rsid w:val="00CC4A54"/>
    <w:rsid w:val="00CE0F8A"/>
    <w:rsid w:val="00CE1623"/>
    <w:rsid w:val="00D00321"/>
    <w:rsid w:val="00D11DA5"/>
    <w:rsid w:val="00D73BAB"/>
    <w:rsid w:val="00D75DEC"/>
    <w:rsid w:val="00D8676E"/>
    <w:rsid w:val="00D960A5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16F4"/>
    <w:rsid w:val="00E9750A"/>
    <w:rsid w:val="00EB03B5"/>
    <w:rsid w:val="00EB79E1"/>
    <w:rsid w:val="00EC2543"/>
    <w:rsid w:val="00EC26E2"/>
    <w:rsid w:val="00EC27CF"/>
    <w:rsid w:val="00EC7D3B"/>
    <w:rsid w:val="00EF068C"/>
    <w:rsid w:val="00F15F22"/>
    <w:rsid w:val="00F6729D"/>
    <w:rsid w:val="00F6794C"/>
    <w:rsid w:val="00F82482"/>
    <w:rsid w:val="00F84966"/>
    <w:rsid w:val="00FA0DF9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CAC61-4608-4E6B-8D84-CCA42451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87</cp:revision>
  <cp:lastPrinted>2024-02-06T13:15:00Z</cp:lastPrinted>
  <dcterms:created xsi:type="dcterms:W3CDTF">2018-09-14T09:11:00Z</dcterms:created>
  <dcterms:modified xsi:type="dcterms:W3CDTF">2025-12-15T12:56:00Z</dcterms:modified>
</cp:coreProperties>
</file>